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2F" w:rsidRDefault="00D070F9" w:rsidP="007876D8">
      <w:pPr>
        <w:pStyle w:val="Head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4236694C" wp14:editId="3C7270D6">
            <wp:simplePos x="0" y="0"/>
            <wp:positionH relativeFrom="margin">
              <wp:posOffset>1854200</wp:posOffset>
            </wp:positionH>
            <wp:positionV relativeFrom="margin">
              <wp:posOffset>-560705</wp:posOffset>
            </wp:positionV>
            <wp:extent cx="2520950" cy="10090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HA Insight Final Lowercase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31D">
        <w:t xml:space="preserve"> </w:t>
      </w:r>
      <w:r w:rsidR="00721C2F">
        <w:t xml:space="preserve"> </w:t>
      </w:r>
    </w:p>
    <w:sdt>
      <w:sdtPr>
        <w:id w:val="621616787"/>
        <w:docPartObj>
          <w:docPartGallery w:val="Page Numbers (Top of Page)"/>
          <w:docPartUnique/>
        </w:docPartObj>
      </w:sdtPr>
      <w:sdtEndPr>
        <w:rPr>
          <w:u w:val="thick"/>
        </w:rPr>
      </w:sdtEndPr>
      <w:sdtContent>
        <w:p w:rsidR="00851AB0" w:rsidRDefault="00851AB0" w:rsidP="007876D8">
          <w:pPr>
            <w:pStyle w:val="Header"/>
          </w:pPr>
        </w:p>
        <w:p w:rsidR="0033074E" w:rsidRDefault="00D070F9" w:rsidP="00851AB0">
          <w:pPr>
            <w:pStyle w:val="Header"/>
            <w:jc w:val="center"/>
            <w:rPr>
              <w:rFonts w:ascii="Times New Roman" w:hAnsi="Times New Roman" w:cs="Times New Roman"/>
              <w:color w:val="365F91" w:themeColor="accent1" w:themeShade="BF"/>
              <w:sz w:val="40"/>
              <w:szCs w:val="40"/>
            </w:rPr>
          </w:pPr>
          <w:r>
            <w:rPr>
              <w:rFonts w:ascii="Times New Roman" w:hAnsi="Times New Roman" w:cs="Times New Roman"/>
              <w:noProof/>
              <w:color w:val="365F91" w:themeColor="accent1" w:themeShade="BF"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EF96EFD" wp14:editId="2223C464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186055</wp:posOffset>
                    </wp:positionV>
                    <wp:extent cx="6762750" cy="8369300"/>
                    <wp:effectExtent l="38100" t="38100" r="57150" b="69850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0" cy="83693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76200" cmpd="tri">
                              <a:pattFill prst="smGrid">
                                <a:fgClr>
                                  <a:schemeClr val="accent1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chemeClr val="bg2">
                                    <a:lumMod val="90000"/>
                                    <a:lumOff val="0"/>
                                  </a:schemeClr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714BB5" w:rsidRPr="0042520C" w:rsidRDefault="00A35179" w:rsidP="006403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Plea</w:t>
                                </w:r>
                                <w:r w:rsidR="00B7393D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="00C601C4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="00154AA9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join us on Friday June 2</w:t>
                                </w:r>
                                <w:r w:rsidR="00A25AC2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CA7220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, 20</w:t>
                                </w: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A25AC2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CA7220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(1</w:t>
                                </w: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="00047682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 w:rsidR="00047682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4p</w:t>
                                </w:r>
                                <w:r w:rsidR="00047682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m</w:t>
                                </w:r>
                                <w:r w:rsidR="00047682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="00CA7220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:rsidR="00714BB5" w:rsidRDefault="00214EE3" w:rsidP="006403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Mental Health A</w:t>
                                </w:r>
                                <w:r w:rsidR="00CD087A" w:rsidRPr="0042520C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merica of Greater Tarrant County</w:t>
                                </w:r>
                              </w:p>
                              <w:p w:rsidR="00CD087A" w:rsidRPr="0042520C" w:rsidRDefault="00CD087A" w:rsidP="00F15EF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376C9" w:rsidRPr="0042520C" w:rsidRDefault="005376C9" w:rsidP="006403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2520C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“</w:t>
                                </w:r>
                                <w:r w:rsidR="00A25AC2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The Art of Doodling</w:t>
                                </w:r>
                                <w:r w:rsidR="00052443" w:rsidRPr="0042520C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”</w:t>
                                </w:r>
                              </w:p>
                              <w:p w:rsidR="00F93F75" w:rsidRPr="0042520C" w:rsidRDefault="00F93F75" w:rsidP="006403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403EE" w:rsidRPr="00F15EFA" w:rsidRDefault="00154AA9" w:rsidP="004E43B0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15EFA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Sue Ireland, LMSW</w:t>
                                </w:r>
                              </w:p>
                              <w:p w:rsidR="00F47DD0" w:rsidRPr="004879DC" w:rsidRDefault="00F47DD0" w:rsidP="00777955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879DC">
                                  <w:rPr>
                                    <w:rFonts w:ascii="Times New Roman" w:hAnsi="Times New Roman" w:cs="Times New Roman"/>
                                  </w:rPr>
                                  <w:t>Artwork can be used as a tool to obtain clarity, focus, productivity, recuperation, and more.  Looking at art can also help others to relax and be more productive.  It is a visual appealing stress relief.   Creating art can not only be beneficial for the patient/client, but also for the me</w:t>
                                </w:r>
                                <w:r w:rsidR="002C04DC">
                                  <w:rPr>
                                    <w:rFonts w:ascii="Times New Roman" w:hAnsi="Times New Roman" w:cs="Times New Roman"/>
                                  </w:rPr>
                                  <w:t>ntal health professional</w:t>
                                </w:r>
                                <w:r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.   Art can improve health as well as emotional well-being, according to the American Art Therapy Association.  Highlighted in this 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</w:rPr>
                                  <w:t>presentation will be learning the</w:t>
                                </w:r>
                                <w:r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experiential art form of “</w:t>
                                </w:r>
                                <w:r w:rsidR="00A25AC2">
                                  <w:rPr>
                                    <w:rFonts w:ascii="Times New Roman" w:hAnsi="Times New Roman" w:cs="Times New Roman"/>
                                  </w:rPr>
                                  <w:t>doodling</w:t>
                                </w:r>
                                <w:r w:rsidRPr="004879DC">
                                  <w:rPr>
                                    <w:rFonts w:ascii="Times New Roman" w:hAnsi="Times New Roman" w:cs="Times New Roman"/>
                                  </w:rPr>
                                  <w:t>.”  Art materials will be provided for participants to create their own “new life chapter.”</w:t>
                                </w:r>
                              </w:p>
                              <w:p w:rsidR="000E3222" w:rsidRPr="004879DC" w:rsidRDefault="000E3222" w:rsidP="000E322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70C0"/>
                                  </w:rPr>
                                </w:pPr>
                                <w:r w:rsidRPr="004879D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70C0"/>
                                  </w:rPr>
                                  <w:t>Presenter:</w:t>
                                </w:r>
                              </w:p>
                              <w:p w:rsidR="00503C3D" w:rsidRPr="004879DC" w:rsidRDefault="00154AA9" w:rsidP="004407FA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4879D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70C0"/>
                                  </w:rPr>
                                  <w:t>Sue Ireland</w:t>
                                </w:r>
                                <w:r w:rsidR="000E3222" w:rsidRPr="004879D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70C0"/>
                                  </w:rPr>
                                  <w:t xml:space="preserve">, 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>grew up in Arlington, TX,</w:t>
                                </w:r>
                                <w:r w:rsidR="002C04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since the age of eight,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and she enjoyed art classes at an early age in her educational program.  A graduate with a Bachelor’s of Social Work from Texas Woman’s University as a non-traditional student</w:t>
                                </w:r>
                                <w:r w:rsidR="00C9413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>,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she pursued her degree during her middle adult years. After working for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several years at community non-profit agencies such as Catholic Charities and Salvation Army,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she r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>eturned to academia to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 complete the Masters in Social Work at the Univer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>sity of Texas at Arlington in 2003</w:t>
                                </w:r>
                                <w:r w:rsidR="00084D11" w:rsidRPr="004879DC">
                                  <w:rPr>
                                    <w:rFonts w:ascii="Times New Roman" w:hAnsi="Times New Roman" w:cs="Times New Roman"/>
                                    <w:bCs/>
                                  </w:rPr>
                                  <w:t xml:space="preserve">. </w:t>
                                </w:r>
                                <w:r w:rsidR="00C94131" w:rsidRPr="004879DC">
                                  <w:rPr>
                                    <w:rFonts w:ascii="Times New Roman" w:hAnsi="Times New Roman" w:cs="Times New Roman"/>
                                  </w:rPr>
                                  <w:t>Ms. Ireland holds the LMSW licensure and now</w:t>
                                </w:r>
                                <w:r w:rsidR="000E3222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>enjoys painting with friends several times a week, entering</w:t>
                                </w:r>
                                <w:r w:rsidR="00A81B26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original art pieces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and winning at various art show</w:t>
                                </w:r>
                                <w:r w:rsidR="00C94131" w:rsidRPr="004879DC">
                                  <w:rPr>
                                    <w:rFonts w:ascii="Times New Roman" w:hAnsi="Times New Roman" w:cs="Times New Roman"/>
                                  </w:rPr>
                                  <w:t>s</w:t>
                                </w:r>
                                <w:r w:rsidR="002B736A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as well as 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participating in community art workshops.  She belongs to Trinity Arts Guild in Bedford, TX, and Mid-Cities Fine Artists. </w:t>
                                </w:r>
                                <w:r w:rsidR="004F4F2F" w:rsidRPr="004879DC">
                                  <w:rPr>
                                    <w:rFonts w:ascii="Times New Roman" w:hAnsi="Times New Roman" w:cs="Times New Roman"/>
                                  </w:rPr>
                                  <w:t>Additionally, she conducted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4F4F2F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art workshops and a summer art college for children and adolescents ages four to fifteen. 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Ms. Ireland</w:t>
                                </w:r>
                                <w:r w:rsidR="000E3222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exemplifies service by serving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as an active Volunteer at Mental Health America of Greater Tarrant County</w:t>
                                </w:r>
                                <w:r w:rsidR="00A81B26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 as well as </w:t>
                                </w:r>
                                <w:r w:rsidR="008B7203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maintains active </w:t>
                                </w:r>
                                <w:r w:rsidR="00A81B26" w:rsidRPr="004879DC">
                                  <w:rPr>
                                    <w:rFonts w:ascii="Times New Roman" w:hAnsi="Times New Roman" w:cs="Times New Roman"/>
                                  </w:rPr>
                                  <w:t>membership in the National Alliance on Mental Illness of Tarrant County (NAMI-TC)</w:t>
                                </w:r>
                                <w:r w:rsidR="00F74A6B" w:rsidRPr="004879DC">
                                  <w:rPr>
                                    <w:rFonts w:ascii="Times New Roman" w:hAnsi="Times New Roman" w:cs="Times New Roman"/>
                                  </w:rPr>
                                  <w:t xml:space="preserve">.  </w:t>
                                </w:r>
                              </w:p>
                              <w:p w:rsidR="005635D3" w:rsidRPr="0042520C" w:rsidRDefault="005376C9" w:rsidP="00192222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hAnsi="Times New Roman" w:cs="Times New Roman"/>
                                    <w:b/>
                                    <w:color w:val="0070C0"/>
                                    <w:sz w:val="20"/>
                                    <w:szCs w:val="20"/>
                                  </w:rPr>
                                  <w:t>Learning Objectives for this seminar:</w:t>
                                </w:r>
                              </w:p>
                              <w:p w:rsidR="005B2686" w:rsidRPr="0042520C" w:rsidRDefault="00F93F75" w:rsidP="005376C9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160" w:line="259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To increase</w:t>
                                </w:r>
                                <w:r w:rsidR="004F4F2F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awareness</w:t>
                                </w:r>
                                <w:r w:rsidR="009E3BD4" w:rsidRPr="0042520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of the </w:t>
                                </w:r>
                                <w:r w:rsidR="004F4F2F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therapeutic benefits of artistic expressions;</w:t>
                                </w:r>
                              </w:p>
                              <w:p w:rsidR="00F93F75" w:rsidRPr="0042520C" w:rsidRDefault="00F47DD0" w:rsidP="004E43B0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59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="004F4F2F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experience the joy</w:t>
                                </w:r>
                                <w:r w:rsidR="00C133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and pleasure</w:t>
                                </w:r>
                                <w:r w:rsidR="004F4F2F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of creating</w:t>
                                </w:r>
                                <w:r w:rsidR="00C133D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one’s own piece of art.</w:t>
                                </w:r>
                              </w:p>
                              <w:p w:rsidR="00044247" w:rsidRPr="0042520C" w:rsidRDefault="00A35179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 xml:space="preserve">Registration, CE Credits and Certificates (with </w:t>
                                </w:r>
                                <w:r w:rsidR="00214EE3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 xml:space="preserve">3 </w:t>
                                </w: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hours):</w:t>
                                </w:r>
                              </w:p>
                              <w:p w:rsidR="00A35179" w:rsidRPr="0042520C" w:rsidRDefault="00A35179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The fee for t</w:t>
                                </w:r>
                                <w:r w:rsidR="00EA0666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his </w:t>
                                </w:r>
                                <w:r w:rsidR="00EA0666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3-hour</w:t>
                                </w:r>
                                <w:r w:rsidR="00214EE3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635D3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CEU</w:t>
                                </w:r>
                                <w:r w:rsidR="00EA0666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semina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is $50 for</w:t>
                                </w:r>
                                <w:r w:rsidR="008178DE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non-MHA members, </w:t>
                                </w:r>
                                <w:r w:rsidR="00EA0666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$40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for</w:t>
                                </w:r>
                                <w:r w:rsidR="00A14372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MHA members 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and $20 for</w:t>
                                </w:r>
                                <w:r w:rsidR="008178DE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students.</w:t>
                                </w:r>
                              </w:p>
                              <w:p w:rsidR="00A35179" w:rsidRPr="0042520C" w:rsidRDefault="00A35179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Re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gistration deadline (on</w:t>
                                </w:r>
                                <w:r w:rsidR="007B31E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line/by </w:t>
                                </w:r>
                                <w:r w:rsidR="00C926A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mail</w:t>
                                </w: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) </w:t>
                                </w: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  <w:t>must be received</w:t>
                                </w:r>
                                <w:r w:rsidR="00F93F75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by </w:t>
                                </w:r>
                                <w:r w:rsidR="00154AA9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June </w:t>
                                </w:r>
                                <w:r w:rsidR="00984297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A25AC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D1250C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D548EA" w:rsidRPr="0042520C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 w:rsidR="00A25AC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  <w:p w:rsidR="00A35179" w:rsidRPr="0042520C" w:rsidRDefault="00AD76D6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1) </w:t>
                                </w:r>
                                <w:r w:rsidR="00C215AE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Mail check to MHA at </w:t>
                                </w:r>
                                <w:r w:rsidR="00A35179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3136 W. 4</w:t>
                                </w:r>
                                <w:r w:rsidR="00A35179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th</w:t>
                                </w:r>
                                <w:r w:rsidR="00A35179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Street, Ft. Worth, TX, 76107; </w:t>
                                </w:r>
                                <w:r w:rsidR="009B592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fax number: 817-</w:t>
                                </w:r>
                                <w:r w:rsidR="00A25AC2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810</w:t>
                                </w:r>
                                <w:r w:rsidR="009B592B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="00A25AC2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3230</w:t>
                                </w:r>
                              </w:p>
                              <w:p w:rsidR="00A35179" w:rsidRPr="0042520C" w:rsidRDefault="002531F8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color w:val="95B3D7" w:themeColor="accent1" w:themeTint="99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2)</w:t>
                                </w:r>
                                <w:r w:rsidR="00AD76D6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O</w:t>
                                </w:r>
                                <w:r w:rsidR="0053774F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nline at</w:t>
                                </w:r>
                                <w:r w:rsidR="00940E50" w:rsidRPr="0042520C">
                                  <w:rPr>
                                    <w:rFonts w:ascii="Times New Roman" w:eastAsia="Adobe Kaiti Std R" w:hAnsi="Times New Roman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40E50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www.</w:t>
                                </w:r>
                                <w:hyperlink r:id="rId9" w:history="1">
                                  <w:r w:rsidR="00B1201F" w:rsidRPr="00F73F70">
                                    <w:rPr>
                                      <w:rStyle w:val="Hyperlink"/>
                                      <w:rFonts w:ascii="Times New Roman" w:eastAsia="Adobe Kaiti Std R" w:hAnsi="Times New Roman" w:cs="Times New Roman"/>
                                      <w:sz w:val="20"/>
                                      <w:szCs w:val="20"/>
                                    </w:rPr>
                                    <w:t>Eventbrite</w:t>
                                  </w:r>
                                </w:hyperlink>
                                <w:r w:rsidR="00940E50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.com</w:t>
                                </w:r>
                              </w:p>
                              <w:p w:rsidR="00A35179" w:rsidRPr="0042520C" w:rsidRDefault="00A35179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MHA is an approved provider of continuing education in Texas for LPC with approval #1099, Social Workers #5467, and LMFT #419.</w:t>
                                </w:r>
                              </w:p>
                              <w:p w:rsidR="002E06C0" w:rsidRDefault="00A35179" w:rsidP="006403EE">
                                <w:pPr>
                                  <w:spacing w:after="0" w:line="240" w:lineRule="auto"/>
                                  <w:rPr>
                                    <w:rStyle w:val="Hyperlink"/>
                                    <w:rFonts w:ascii="Times New Roman" w:eastAsia="Adobe Kaiti Std R" w:hAnsi="Times New Roman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For additional information, please cont</w:t>
                                </w:r>
                                <w:r w:rsidR="00003AB9"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>act</w:t>
                                </w:r>
                                <w:r w:rsidRPr="0042520C">
                                  <w:rPr>
                                    <w:rFonts w:ascii="Times New Roman" w:eastAsia="Adobe Kaiti Std R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635D3" w:rsidRPr="0042520C">
                                  <w:rPr>
                                    <w:rStyle w:val="Hyperlink"/>
                                    <w:rFonts w:ascii="Times New Roman" w:eastAsia="Adobe Kaiti Std R" w:hAnsi="Times New Roman" w:cs="Times New Roman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Deannah Rowell</w:t>
                                </w:r>
                                <w:r w:rsidR="00762F93" w:rsidRPr="0042520C">
                                  <w:rPr>
                                    <w:rStyle w:val="Hyperlink"/>
                                    <w:rFonts w:ascii="Times New Roman" w:eastAsia="Adobe Kaiti Std R" w:hAnsi="Times New Roman" w:cs="Times New Roman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 xml:space="preserve"> at 817-569-57</w:t>
                                </w:r>
                                <w:r w:rsidR="00A25AC2">
                                  <w:rPr>
                                    <w:rStyle w:val="Hyperlink"/>
                                    <w:rFonts w:ascii="Times New Roman" w:eastAsia="Adobe Kaiti Std R" w:hAnsi="Times New Roman" w:cs="Times New Roman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80</w:t>
                                </w:r>
                                <w:r w:rsidR="00762F93" w:rsidRPr="0042520C">
                                  <w:rPr>
                                    <w:rStyle w:val="Hyperlink"/>
                                    <w:rFonts w:ascii="Times New Roman" w:eastAsia="Adobe Kaiti Std R" w:hAnsi="Times New Roman" w:cs="Times New Roman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 xml:space="preserve"> or </w:t>
                                </w:r>
                                <w:hyperlink r:id="rId10" w:history="1">
                                  <w:r w:rsidR="005635D3" w:rsidRPr="0042520C">
                                    <w:rPr>
                                      <w:rStyle w:val="Hyperlink"/>
                                      <w:rFonts w:ascii="Times New Roman" w:eastAsia="Adobe Kaiti Std R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Deannah.Rowell@mhmrtc.org</w:t>
                                  </w:r>
                                </w:hyperlink>
                              </w:p>
                              <w:p w:rsidR="002E06C0" w:rsidRPr="00871D03" w:rsidRDefault="002E06C0" w:rsidP="006403EE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color w:val="0070C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:rsidR="00D1250C" w:rsidRPr="000E3222" w:rsidRDefault="005635D3" w:rsidP="00BB6E1F">
                                <w:pPr>
                                  <w:spacing w:after="0" w:line="240" w:lineRule="auto"/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 xml:space="preserve">Registration by Mail </w:t>
                                </w:r>
                                <w:r w:rsidR="00D548EA" w:rsidRPr="000E322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(print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 xml:space="preserve"> off and send</w:t>
                                </w:r>
                                <w:r w:rsidR="00A35179" w:rsidRPr="000E3222">
                                  <w:rPr>
                                    <w:rFonts w:ascii="Times New Roman" w:eastAsia="Adobe Kaiti Std R" w:hAnsi="Times New Roman" w:cs="Times New Roman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 xml:space="preserve"> with check or credit card payment to MHA)</w:t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  <w:t xml:space="preserve">NAME:  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  <w:t xml:space="preserve">ADDRESS:  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  <w:t xml:space="preserve">CITY, STATE, ZIP:  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  <w:t xml:space="preserve">HM/CELL PHONE:  ________________________________WK PHONE:  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</w:rPr>
                                  <w:t xml:space="preserve">E-MAIL:  </w:t>
                                </w:r>
                                <w:r w:rsidRPr="000E3222">
                                  <w:rPr>
                                    <w:rFonts w:ascii="Times New Roman" w:eastAsia="Adobe Kaiti Std R" w:hAnsi="Times New Roman" w:cs="Times New Roman"/>
                                    <w:sz w:val="18"/>
                                    <w:szCs w:val="18"/>
                                    <w:u w:val="single"/>
                                  </w:rPr>
                                  <w:tab/>
                                </w:r>
                              </w:p>
                              <w:p w:rsidR="00A35179" w:rsidRPr="000E3222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0E3222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PAYMENT METHOD _____VISA_____MC______AMEX______DISCOVER_____CHECK ENCLOSED</w:t>
                                </w:r>
                              </w:p>
                              <w:p w:rsidR="00A35179" w:rsidRPr="00D1250C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D1250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 xml:space="preserve">CREDIT CARD NUMBER________________________________________EXP. DATE____________ </w:t>
                                </w:r>
                              </w:p>
                              <w:p w:rsidR="00A35179" w:rsidRPr="00300467" w:rsidRDefault="00A35179" w:rsidP="00BB6E1F">
                                <w:pPr>
                                  <w:tabs>
                                    <w:tab w:val="right" w:pos="9180"/>
                                  </w:tabs>
                                  <w:spacing w:after="0" w:line="360" w:lineRule="auto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D1250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SECURITY CODE: ___________________     TOTAL AMOUNT ENCLOSED: $__________________</w:t>
                                </w:r>
                                <w:r w:rsidRPr="0030046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:rsidR="00A35179" w:rsidRPr="00BB6E1F" w:rsidRDefault="00A35179" w:rsidP="00BB6E1F">
                                <w:pPr>
                                  <w:spacing w:after="0" w:line="360" w:lineRule="auto"/>
                                  <w:rPr>
                                    <w:rFonts w:eastAsia="Adobe Kaiti Std R" w:cstheme="minorHAnsi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35179" w:rsidRPr="00BB6E1F" w:rsidRDefault="00A35179" w:rsidP="00BB6E1F">
                                <w:pPr>
                                  <w:spacing w:after="0" w:line="240" w:lineRule="auto"/>
                                  <w:rPr>
                                    <w:rFonts w:eastAsia="Adobe Kaiti Std R"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35179" w:rsidRPr="00BB6E1F" w:rsidRDefault="00A35179" w:rsidP="00BB6E1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eastAsia="Adobe Kaiti Std R" w:hAnsiTheme="minorHAnsi" w:cstheme="minorHAnsi"/>
                                    <w:color w:val="000000"/>
                                  </w:rPr>
                                </w:pPr>
                              </w:p>
                              <w:p w:rsidR="00A35179" w:rsidRPr="00BB6E1F" w:rsidRDefault="00A35179" w:rsidP="00BB6E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Adobe Kaiti Std R"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F96EFD" id="Rectangle 2" o:spid="_x0000_s1026" style="position:absolute;left:0;text-align:left;margin-left:-25.5pt;margin-top:14.65pt;width:532.5pt;height:6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" fillcolor="white [3212]" strokecolor="#b8cce4 [1300]" strokeweight="6pt">
                    <v:fill color2="#dbe5f1 [660]" focus="100%" type="gradient"/>
                    <v:stroke r:id="rId11" o:title="" color2="#ddd8c2 [2894]" filltype="pattern" linestyle="thickBetweenThin"/>
                    <v:shadow on="t" color="#243f60 [1604]" opacity=".5" offset="1pt"/>
                    <v:textbox>
                      <w:txbxContent>
                        <w:p w:rsidR="00714BB5" w:rsidRPr="0042520C" w:rsidRDefault="00A35179" w:rsidP="006403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Plea</w:t>
                          </w:r>
                          <w:r w:rsidR="00B7393D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s</w:t>
                          </w:r>
                          <w:r w:rsidR="00C601C4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e</w:t>
                          </w:r>
                          <w:r w:rsidR="00154AA9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join us on Friday June 2</w:t>
                          </w:r>
                          <w:r w:rsidR="00A25AC2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 w:rsidR="00CA7220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, 20</w:t>
                          </w: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 w:rsidR="00A25AC2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7</w:t>
                          </w:r>
                          <w:r w:rsidR="00CA7220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(1</w:t>
                          </w: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p</w:t>
                          </w:r>
                          <w:r w:rsidR="00047682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.</w:t>
                          </w: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  <w:r w:rsidR="00047682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.</w:t>
                          </w: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– 4p</w:t>
                          </w:r>
                          <w:r w:rsidR="00047682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.</w:t>
                          </w: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m</w:t>
                          </w:r>
                          <w:r w:rsidR="00047682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.</w:t>
                          </w:r>
                          <w:r w:rsidR="00CA7220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714BB5" w:rsidRDefault="00214EE3" w:rsidP="006403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Mental Health A</w:t>
                          </w:r>
                          <w:r w:rsidR="00CD087A" w:rsidRPr="0042520C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merica of Greater Tarrant County</w:t>
                          </w:r>
                        </w:p>
                        <w:p w:rsidR="00CD087A" w:rsidRPr="0042520C" w:rsidRDefault="00CD087A" w:rsidP="00F15EFA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5376C9" w:rsidRPr="0042520C" w:rsidRDefault="005376C9" w:rsidP="006403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2520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“</w:t>
                          </w:r>
                          <w:r w:rsidR="00A25AC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The Art of Doodling</w:t>
                          </w:r>
                          <w:r w:rsidR="00052443" w:rsidRPr="0042520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”</w:t>
                          </w:r>
                        </w:p>
                        <w:p w:rsidR="00F93F75" w:rsidRPr="0042520C" w:rsidRDefault="00F93F75" w:rsidP="006403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6403EE" w:rsidRPr="00F15EFA" w:rsidRDefault="00154AA9" w:rsidP="004E43B0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F15EFA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Sue Ireland, LMSW</w:t>
                          </w:r>
                        </w:p>
                        <w:p w:rsidR="00F47DD0" w:rsidRPr="004879DC" w:rsidRDefault="00F47DD0" w:rsidP="0077795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4879DC">
                            <w:rPr>
                              <w:rFonts w:ascii="Times New Roman" w:hAnsi="Times New Roman" w:cs="Times New Roman"/>
                            </w:rPr>
                            <w:t>Artwork can be used as a tool to obtain clarity, focus, productivity, recuperation, and more.  Looking at art can also help others to relax and be more productive.  It is a visual appealing stress relief.   Creating art can not only be beneficial for the patient/client, but also for the me</w:t>
                          </w:r>
                          <w:r w:rsidR="002C04DC">
                            <w:rPr>
                              <w:rFonts w:ascii="Times New Roman" w:hAnsi="Times New Roman" w:cs="Times New Roman"/>
                            </w:rPr>
                            <w:t>ntal health professional</w:t>
                          </w:r>
                          <w:r w:rsidRPr="004879DC">
                            <w:rPr>
                              <w:rFonts w:ascii="Times New Roman" w:hAnsi="Times New Roman" w:cs="Times New Roman"/>
                            </w:rPr>
                            <w:t xml:space="preserve">.   Art can improve health as well as emotional well-being, according to the American Art Therapy Association.  Highlighted in this 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</w:rPr>
                            <w:t>presentation will be learning the</w:t>
                          </w:r>
                          <w:r w:rsidRPr="004879DC">
                            <w:rPr>
                              <w:rFonts w:ascii="Times New Roman" w:hAnsi="Times New Roman" w:cs="Times New Roman"/>
                            </w:rPr>
                            <w:t xml:space="preserve"> experiential art form of “</w:t>
                          </w:r>
                          <w:r w:rsidR="00A25AC2">
                            <w:rPr>
                              <w:rFonts w:ascii="Times New Roman" w:hAnsi="Times New Roman" w:cs="Times New Roman"/>
                            </w:rPr>
                            <w:t>doodling</w:t>
                          </w:r>
                          <w:r w:rsidRPr="004879DC">
                            <w:rPr>
                              <w:rFonts w:ascii="Times New Roman" w:hAnsi="Times New Roman" w:cs="Times New Roman"/>
                            </w:rPr>
                            <w:t>.”  Art materials will be provided for participants to create their own “new life chapter.”</w:t>
                          </w:r>
                        </w:p>
                        <w:p w:rsidR="000E3222" w:rsidRPr="004879DC" w:rsidRDefault="000E3222" w:rsidP="000E322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</w:rPr>
                          </w:pPr>
                          <w:r w:rsidRPr="004879D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</w:rPr>
                            <w:t>Presenter:</w:t>
                          </w:r>
                        </w:p>
                        <w:p w:rsidR="00503C3D" w:rsidRPr="004879DC" w:rsidRDefault="00154AA9" w:rsidP="004407FA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4879D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</w:rPr>
                            <w:t>Sue Ireland</w:t>
                          </w:r>
                          <w:r w:rsidR="000E3222" w:rsidRPr="004879D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</w:rPr>
                            <w:t xml:space="preserve">, 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>grew up in Arlington, TX,</w:t>
                          </w:r>
                          <w:r w:rsidR="002C04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since the age of eight,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and she enjoyed art classes at an early age in her educational program.  A graduate with a Bachelor’s of Social Work from Texas Woman’s University as a non-traditional student</w:t>
                          </w:r>
                          <w:r w:rsidR="00C9413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>,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she pursued her degree during her middle adult years. After working for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several years at community non-profit agencies such as Catholic Charities and Salvation Army,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she r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>eturned to academia to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 complete the Masters in Social Work at the Univer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>sity of Texas at Arlington in 2003</w:t>
                          </w:r>
                          <w:r w:rsidR="00084D11" w:rsidRPr="004879DC">
                            <w:rPr>
                              <w:rFonts w:ascii="Times New Roman" w:hAnsi="Times New Roman" w:cs="Times New Roman"/>
                              <w:bCs/>
                            </w:rPr>
                            <w:t xml:space="preserve">. </w:t>
                          </w:r>
                          <w:r w:rsidR="00C94131" w:rsidRPr="004879DC">
                            <w:rPr>
                              <w:rFonts w:ascii="Times New Roman" w:hAnsi="Times New Roman" w:cs="Times New Roman"/>
                            </w:rPr>
                            <w:t>Ms. Ireland holds the LMSW licensure and now</w:t>
                          </w:r>
                          <w:r w:rsidR="000E3222" w:rsidRPr="004879DC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>enjoys painting with friends several times a week, entering</w:t>
                          </w:r>
                          <w:r w:rsidR="00A81B26" w:rsidRPr="004879DC">
                            <w:rPr>
                              <w:rFonts w:ascii="Times New Roman" w:hAnsi="Times New Roman" w:cs="Times New Roman"/>
                            </w:rPr>
                            <w:t xml:space="preserve"> original art pieces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 xml:space="preserve"> and winning at various art show</w:t>
                          </w:r>
                          <w:r w:rsidR="00C94131" w:rsidRPr="004879DC">
                            <w:rPr>
                              <w:rFonts w:ascii="Times New Roman" w:hAnsi="Times New Roman" w:cs="Times New Roman"/>
                            </w:rPr>
                            <w:t>s</w:t>
                          </w:r>
                          <w:r w:rsidR="002B736A" w:rsidRPr="004879DC">
                            <w:rPr>
                              <w:rFonts w:ascii="Times New Roman" w:hAnsi="Times New Roman" w:cs="Times New Roman"/>
                            </w:rPr>
                            <w:t xml:space="preserve"> as well as 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 xml:space="preserve">participating in community art workshops.  She belongs to Trinity Arts Guild in Bedford, TX, and Mid-Cities Fine Artists. </w:t>
                          </w:r>
                          <w:r w:rsidR="004F4F2F" w:rsidRPr="004879DC">
                            <w:rPr>
                              <w:rFonts w:ascii="Times New Roman" w:hAnsi="Times New Roman" w:cs="Times New Roman"/>
                            </w:rPr>
                            <w:t>Additionally, she conducted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4F4F2F" w:rsidRPr="004879DC">
                            <w:rPr>
                              <w:rFonts w:ascii="Times New Roman" w:hAnsi="Times New Roman" w:cs="Times New Roman"/>
                            </w:rPr>
                            <w:t xml:space="preserve">art workshops and a summer art college for children and adolescents ages four to fifteen. 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 xml:space="preserve"> Ms. Ireland</w:t>
                          </w:r>
                          <w:r w:rsidR="000E3222" w:rsidRPr="004879DC">
                            <w:rPr>
                              <w:rFonts w:ascii="Times New Roman" w:hAnsi="Times New Roman" w:cs="Times New Roman"/>
                            </w:rPr>
                            <w:t xml:space="preserve"> exemplifies service by serving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 xml:space="preserve"> as an active Volunteer at Mental Health America of Greater Tarrant County</w:t>
                          </w:r>
                          <w:r w:rsidR="00A81B26" w:rsidRPr="004879DC">
                            <w:rPr>
                              <w:rFonts w:ascii="Times New Roman" w:hAnsi="Times New Roman" w:cs="Times New Roman"/>
                            </w:rPr>
                            <w:t xml:space="preserve"> as well as </w:t>
                          </w:r>
                          <w:r w:rsidR="008B7203" w:rsidRPr="004879DC">
                            <w:rPr>
                              <w:rFonts w:ascii="Times New Roman" w:hAnsi="Times New Roman" w:cs="Times New Roman"/>
                            </w:rPr>
                            <w:t xml:space="preserve">maintains active </w:t>
                          </w:r>
                          <w:r w:rsidR="00A81B26" w:rsidRPr="004879DC">
                            <w:rPr>
                              <w:rFonts w:ascii="Times New Roman" w:hAnsi="Times New Roman" w:cs="Times New Roman"/>
                            </w:rPr>
                            <w:t>membership in the National Alliance on Mental Illness of Tarrant County (NAMI-TC)</w:t>
                          </w:r>
                          <w:r w:rsidR="00F74A6B" w:rsidRPr="004879DC">
                            <w:rPr>
                              <w:rFonts w:ascii="Times New Roman" w:hAnsi="Times New Roman" w:cs="Times New Roman"/>
                            </w:rPr>
                            <w:t xml:space="preserve">.  </w:t>
                          </w:r>
                        </w:p>
                        <w:p w:rsidR="005635D3" w:rsidRPr="0042520C" w:rsidRDefault="005376C9" w:rsidP="0019222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hAnsi="Times New Roman" w:cs="Times New Roman"/>
                              <w:b/>
                              <w:color w:val="0070C0"/>
                              <w:sz w:val="20"/>
                              <w:szCs w:val="20"/>
                            </w:rPr>
                            <w:t>Learning Objectives for this seminar:</w:t>
                          </w:r>
                        </w:p>
                        <w:p w:rsidR="005B2686" w:rsidRPr="0042520C" w:rsidRDefault="00F93F75" w:rsidP="005376C9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160" w:line="259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To increase</w:t>
                          </w:r>
                          <w:r w:rsidR="004F4F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awareness</w:t>
                          </w:r>
                          <w:r w:rsidR="009E3BD4" w:rsidRPr="0042520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the </w:t>
                          </w:r>
                          <w:r w:rsidR="004F4F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therapeutic benefits of artistic expressions;</w:t>
                          </w:r>
                        </w:p>
                        <w:p w:rsidR="00F93F75" w:rsidRPr="0042520C" w:rsidRDefault="00F47DD0" w:rsidP="004E43B0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59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To</w:t>
                          </w:r>
                          <w:r w:rsidR="004F4F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experience the joy</w:t>
                          </w:r>
                          <w:r w:rsidR="00C133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and pleasure</w:t>
                          </w:r>
                          <w:r w:rsidR="004F4F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creating</w:t>
                          </w:r>
                          <w:r w:rsidR="00C133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one’s own piece of art.</w:t>
                          </w:r>
                        </w:p>
                        <w:p w:rsidR="00044247" w:rsidRPr="0042520C" w:rsidRDefault="00A35179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 xml:space="preserve">Registration, CE Credits and Certificates (with </w:t>
                          </w:r>
                          <w:r w:rsidR="00214EE3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 xml:space="preserve">3 </w:t>
                          </w:r>
                          <w:r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hours):</w:t>
                          </w:r>
                        </w:p>
                        <w:p w:rsidR="00A35179" w:rsidRPr="0042520C" w:rsidRDefault="00A35179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The fee for t</w:t>
                          </w:r>
                          <w:r w:rsidR="00EA0666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his </w:t>
                          </w:r>
                          <w:r w:rsidR="00EA0666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3-hour</w:t>
                          </w:r>
                          <w:r w:rsidR="00214EE3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635D3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CEU</w:t>
                          </w:r>
                          <w:r w:rsidR="00EA0666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 semina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r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is $50 for</w:t>
                          </w:r>
                          <w:r w:rsidR="008178DE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non-MHA members, </w:t>
                          </w:r>
                          <w:r w:rsidR="00EA0666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$40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for</w:t>
                          </w:r>
                          <w:r w:rsidR="00A14372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MHA members 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and $20 for</w:t>
                          </w:r>
                          <w:r w:rsidR="008178DE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students.</w:t>
                          </w:r>
                        </w:p>
                        <w:p w:rsidR="00A35179" w:rsidRPr="0042520C" w:rsidRDefault="00A35179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Re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gistration deadline (on</w:t>
                          </w:r>
                          <w:r w:rsidR="007B31E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line/by </w:t>
                          </w:r>
                          <w:r w:rsidR="00C926A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mail</w:t>
                          </w: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  <w:u w:val="single"/>
                            </w:rPr>
                            <w:t>must be received</w:t>
                          </w:r>
                          <w:r w:rsidR="00F93F75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by </w:t>
                          </w:r>
                          <w:r w:rsidR="00154AA9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June </w:t>
                          </w:r>
                          <w:r w:rsidR="00984297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A25AC2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D1250C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r w:rsidR="00D548EA" w:rsidRPr="0042520C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 w:rsidR="00A25AC2">
                            <w:rPr>
                              <w:rFonts w:ascii="Times New Roman" w:eastAsia="Adobe Kaiti Std R" w:hAnsi="Times New Roman" w:cs="Times New Roman"/>
                              <w:b/>
                              <w:sz w:val="20"/>
                              <w:szCs w:val="20"/>
                            </w:rPr>
                            <w:t>7</w:t>
                          </w:r>
                        </w:p>
                        <w:p w:rsidR="00A35179" w:rsidRPr="0042520C" w:rsidRDefault="00AD76D6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1) </w:t>
                          </w:r>
                          <w:r w:rsidR="00C215AE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Mail check to MHA at </w:t>
                          </w:r>
                          <w:r w:rsidR="00A35179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3136 W. 4</w:t>
                          </w:r>
                          <w:r w:rsidR="00A35179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A35179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Street, Ft. Worth, TX, 76107; </w:t>
                          </w:r>
                          <w:r w:rsidR="009B592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fax number: 817-</w:t>
                          </w:r>
                          <w:r w:rsidR="00A25AC2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810</w:t>
                          </w:r>
                          <w:r w:rsidR="009B592B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 w:rsidR="00A25AC2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3230</w:t>
                          </w:r>
                        </w:p>
                        <w:p w:rsidR="00A35179" w:rsidRPr="0042520C" w:rsidRDefault="002531F8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b/>
                              <w:color w:val="95B3D7" w:themeColor="accent1" w:themeTint="99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2)</w:t>
                          </w:r>
                          <w:r w:rsidR="00AD76D6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O</w:t>
                          </w:r>
                          <w:r w:rsidR="0053774F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nline at</w:t>
                          </w:r>
                          <w:r w:rsidR="00940E50" w:rsidRPr="0042520C">
                            <w:rPr>
                              <w:rFonts w:ascii="Times New Roman" w:eastAsia="Adobe Kaiti Std R" w:hAnsi="Times New Roman" w:cs="Times New Roman"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40E50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www.</w:t>
                          </w:r>
                          <w:hyperlink r:id="rId12" w:history="1">
                            <w:r w:rsidR="00B1201F" w:rsidRPr="00F73F70">
                              <w:rPr>
                                <w:rStyle w:val="Hyperlink"/>
                                <w:rFonts w:ascii="Times New Roman" w:eastAsia="Adobe Kaiti Std R" w:hAnsi="Times New Roman" w:cs="Times New Roman"/>
                                <w:sz w:val="20"/>
                                <w:szCs w:val="20"/>
                              </w:rPr>
                              <w:t>Eventbrite</w:t>
                            </w:r>
                          </w:hyperlink>
                          <w:r w:rsidR="00940E50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.com</w:t>
                          </w:r>
                        </w:p>
                        <w:p w:rsidR="00A35179" w:rsidRPr="0042520C" w:rsidRDefault="00A35179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MHA is an approved provider of continuing education in Texas for LPC with approval #1099, Social Workers #5467, and LMFT #419.</w:t>
                          </w:r>
                        </w:p>
                        <w:p w:rsidR="002E06C0" w:rsidRDefault="00A35179" w:rsidP="006403EE">
                          <w:pPr>
                            <w:spacing w:after="0" w:line="240" w:lineRule="auto"/>
                            <w:rPr>
                              <w:rStyle w:val="Hyperlink"/>
                              <w:rFonts w:ascii="Times New Roman" w:eastAsia="Adobe Kaiti Std R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For additional information, please cont</w:t>
                          </w:r>
                          <w:r w:rsidR="00003AB9"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>act</w:t>
                          </w:r>
                          <w:r w:rsidRPr="0042520C">
                            <w:rPr>
                              <w:rFonts w:ascii="Times New Roman" w:eastAsia="Adobe Kaiti Std R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635D3" w:rsidRPr="0042520C">
                            <w:rPr>
                              <w:rStyle w:val="Hyperlink"/>
                              <w:rFonts w:ascii="Times New Roman" w:eastAsia="Adobe Kaiti Std R" w:hAnsi="Times New Roman" w:cs="Times New Roman"/>
                              <w:color w:val="auto"/>
                              <w:sz w:val="20"/>
                              <w:szCs w:val="20"/>
                              <w:u w:val="none"/>
                            </w:rPr>
                            <w:t>Deannah Rowell</w:t>
                          </w:r>
                          <w:r w:rsidR="00762F93" w:rsidRPr="0042520C">
                            <w:rPr>
                              <w:rStyle w:val="Hyperlink"/>
                              <w:rFonts w:ascii="Times New Roman" w:eastAsia="Adobe Kaiti Std R" w:hAnsi="Times New Roman" w:cs="Times New Roman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at 817-569-57</w:t>
                          </w:r>
                          <w:r w:rsidR="00A25AC2">
                            <w:rPr>
                              <w:rStyle w:val="Hyperlink"/>
                              <w:rFonts w:ascii="Times New Roman" w:eastAsia="Adobe Kaiti Std R" w:hAnsi="Times New Roman" w:cs="Times New Roman"/>
                              <w:color w:val="auto"/>
                              <w:sz w:val="20"/>
                              <w:szCs w:val="20"/>
                              <w:u w:val="none"/>
                            </w:rPr>
                            <w:t>80</w:t>
                          </w:r>
                          <w:r w:rsidR="00762F93" w:rsidRPr="0042520C">
                            <w:rPr>
                              <w:rStyle w:val="Hyperlink"/>
                              <w:rFonts w:ascii="Times New Roman" w:eastAsia="Adobe Kaiti Std R" w:hAnsi="Times New Roman" w:cs="Times New Roman"/>
                              <w:color w:val="auto"/>
                              <w:sz w:val="20"/>
                              <w:szCs w:val="20"/>
                              <w:u w:val="none"/>
                            </w:rPr>
                            <w:t xml:space="preserve"> or </w:t>
                          </w:r>
                          <w:hyperlink r:id="rId13" w:history="1">
                            <w:r w:rsidR="005635D3" w:rsidRPr="0042520C">
                              <w:rPr>
                                <w:rStyle w:val="Hyperlink"/>
                                <w:rFonts w:ascii="Times New Roman" w:eastAsia="Adobe Kaiti Std R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Deannah.Rowell@mhmrtc.org</w:t>
                            </w:r>
                          </w:hyperlink>
                        </w:p>
                        <w:p w:rsidR="002E06C0" w:rsidRPr="00871D03" w:rsidRDefault="002E06C0" w:rsidP="006403EE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color w:val="0070C0"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D1250C" w:rsidRPr="000E3222" w:rsidRDefault="005635D3" w:rsidP="00BB6E1F">
                          <w:pPr>
                            <w:spacing w:after="0" w:line="240" w:lineRule="auto"/>
                            <w:rPr>
                              <w:rFonts w:ascii="Times New Roman" w:eastAsia="Adobe Kaiti Std R" w:hAnsi="Times New Roman" w:cs="Times New Roman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Registration by Mail </w:t>
                          </w:r>
                          <w:r w:rsidR="00D548EA" w:rsidRPr="000E3222">
                            <w:rPr>
                              <w:rFonts w:ascii="Times New Roman" w:eastAsia="Adobe Kaiti Std R" w:hAnsi="Times New Roman" w:cs="Times New Roman"/>
                              <w:b/>
                              <w:sz w:val="18"/>
                              <w:szCs w:val="18"/>
                              <w:u w:val="single"/>
                            </w:rPr>
                            <w:t>(print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 off and send</w:t>
                          </w:r>
                          <w:r w:rsidR="00A35179" w:rsidRPr="000E3222">
                            <w:rPr>
                              <w:rFonts w:ascii="Times New Roman" w:eastAsia="Adobe Kaiti Std R" w:hAnsi="Times New Roman" w:cs="Times New Roman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 with check or credit card payment to MHA)</w:t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  <w:t xml:space="preserve">NAME:  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  <w:t xml:space="preserve">ADDRESS:  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  <w:t xml:space="preserve">CITY, STATE, ZIP:  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  <w:t xml:space="preserve">HM/CELL PHONE:  ________________________________WK PHONE:  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</w:pP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</w:rPr>
                            <w:t xml:space="preserve">E-MAIL:  </w:t>
                          </w:r>
                          <w:r w:rsidRPr="000E3222">
                            <w:rPr>
                              <w:rFonts w:ascii="Times New Roman" w:eastAsia="Adobe Kaiti Std R" w:hAnsi="Times New Roman" w:cs="Times New Roman"/>
                              <w:sz w:val="18"/>
                              <w:szCs w:val="18"/>
                              <w:u w:val="single"/>
                            </w:rPr>
                            <w:tab/>
                          </w:r>
                        </w:p>
                        <w:p w:rsidR="00A35179" w:rsidRPr="000E3222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E32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PAYMENT METHOD _____VISA_____MC______AMEX______DISCOVER_____CHECK ENCLOSED</w:t>
                          </w:r>
                        </w:p>
                        <w:p w:rsidR="00A35179" w:rsidRPr="00D1250C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D1250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CREDIT CARD NUMBER________________________________________EXP. DATE____________ </w:t>
                          </w:r>
                        </w:p>
                        <w:p w:rsidR="00A35179" w:rsidRPr="00300467" w:rsidRDefault="00A35179" w:rsidP="00BB6E1F">
                          <w:pPr>
                            <w:tabs>
                              <w:tab w:val="right" w:pos="9180"/>
                            </w:tabs>
                            <w:spacing w:after="0" w:line="36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1250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SECURITY CODE: ___________________     TOTAL AMOUNT ENCLOSED: $__________________</w:t>
                          </w:r>
                          <w:r w:rsidRPr="003004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A35179" w:rsidRPr="00BB6E1F" w:rsidRDefault="00A35179" w:rsidP="00BB6E1F">
                          <w:pPr>
                            <w:spacing w:after="0" w:line="360" w:lineRule="auto"/>
                            <w:rPr>
                              <w:rFonts w:eastAsia="Adobe Kaiti Std R"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A35179" w:rsidRPr="00BB6E1F" w:rsidRDefault="00A35179" w:rsidP="00BB6E1F">
                          <w:pPr>
                            <w:spacing w:after="0" w:line="240" w:lineRule="auto"/>
                            <w:rPr>
                              <w:rFonts w:eastAsia="Adobe Kaiti Std R"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A35179" w:rsidRPr="00BB6E1F" w:rsidRDefault="00A35179" w:rsidP="00BB6E1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="Adobe Kaiti Std R" w:hAnsiTheme="minorHAnsi" w:cstheme="minorHAnsi"/>
                              <w:color w:val="000000"/>
                            </w:rPr>
                          </w:pPr>
                        </w:p>
                        <w:p w:rsidR="00A35179" w:rsidRPr="00BB6E1F" w:rsidRDefault="00A35179" w:rsidP="00BB6E1F">
                          <w:pPr>
                            <w:spacing w:after="0" w:line="240" w:lineRule="auto"/>
                            <w:jc w:val="center"/>
                            <w:rPr>
                              <w:rFonts w:eastAsia="Adobe Kaiti Std R" w:cs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8454D7" w:rsidRPr="008454D7" w:rsidRDefault="003773D1" w:rsidP="008454D7">
          <w:pPr>
            <w:pStyle w:val="Header"/>
            <w:jc w:val="center"/>
            <w:rPr>
              <w:u w:val="thick"/>
            </w:rPr>
          </w:pPr>
        </w:p>
      </w:sdtContent>
    </w:sdt>
    <w:p w:rsidR="008454D7" w:rsidRPr="008454D7" w:rsidRDefault="008454D7" w:rsidP="008454D7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8454D7" w:rsidRDefault="008454D7" w:rsidP="008454D7">
      <w:pPr>
        <w:rPr>
          <w:rFonts w:ascii="Times New Roman" w:hAnsi="Times New Roman" w:cs="Times New Roman"/>
          <w:b/>
          <w:u w:val="single"/>
        </w:rPr>
      </w:pPr>
    </w:p>
    <w:p w:rsidR="008454D7" w:rsidRDefault="008454D7" w:rsidP="008454D7">
      <w:pPr>
        <w:rPr>
          <w:rFonts w:ascii="Times New Roman" w:hAnsi="Times New Roman" w:cs="Times New Roman"/>
          <w:b/>
          <w:u w:val="single"/>
        </w:rPr>
      </w:pPr>
    </w:p>
    <w:p w:rsidR="008454D7" w:rsidRDefault="008454D7" w:rsidP="008454D7">
      <w:pPr>
        <w:rPr>
          <w:rFonts w:ascii="Times New Roman" w:hAnsi="Times New Roman" w:cs="Times New Roman"/>
          <w:b/>
          <w:u w:val="single"/>
        </w:rPr>
      </w:pPr>
    </w:p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34484B">
      <w:pPr>
        <w:tabs>
          <w:tab w:val="left" w:pos="360"/>
        </w:tabs>
        <w:spacing w:after="0" w:line="240" w:lineRule="auto"/>
      </w:pPr>
    </w:p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Pr="007D5473" w:rsidRDefault="007D5473" w:rsidP="007D5473"/>
    <w:p w:rsidR="007D5473" w:rsidRDefault="007D5473" w:rsidP="007D5473"/>
    <w:p w:rsidR="008454D7" w:rsidRDefault="008454D7" w:rsidP="007D5473">
      <w:pPr>
        <w:jc w:val="center"/>
      </w:pPr>
    </w:p>
    <w:p w:rsidR="007D5473" w:rsidRDefault="007D5473" w:rsidP="007D5473">
      <w:pPr>
        <w:jc w:val="center"/>
      </w:pPr>
    </w:p>
    <w:p w:rsidR="007D5473" w:rsidRDefault="007D5473" w:rsidP="00264B54"/>
    <w:p w:rsidR="007D5473" w:rsidRPr="007D5473" w:rsidRDefault="007D5473" w:rsidP="007D5473">
      <w:pPr>
        <w:jc w:val="center"/>
      </w:pPr>
    </w:p>
    <w:sectPr w:rsidR="007D5473" w:rsidRPr="007D5473" w:rsidSect="00BB6E1F">
      <w:headerReference w:type="default" r:id="rId14"/>
      <w:pgSz w:w="12240" w:h="15840"/>
      <w:pgMar w:top="1170" w:right="1440" w:bottom="1440" w:left="144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D1" w:rsidRDefault="003773D1" w:rsidP="00851AB0">
      <w:pPr>
        <w:spacing w:after="0" w:line="240" w:lineRule="auto"/>
      </w:pPr>
      <w:r>
        <w:separator/>
      </w:r>
    </w:p>
  </w:endnote>
  <w:endnote w:type="continuationSeparator" w:id="0">
    <w:p w:rsidR="003773D1" w:rsidRDefault="003773D1" w:rsidP="0085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D1" w:rsidRDefault="003773D1" w:rsidP="00851AB0">
      <w:pPr>
        <w:spacing w:after="0" w:line="240" w:lineRule="auto"/>
      </w:pPr>
      <w:r>
        <w:separator/>
      </w:r>
    </w:p>
  </w:footnote>
  <w:footnote w:type="continuationSeparator" w:id="0">
    <w:p w:rsidR="003773D1" w:rsidRDefault="003773D1" w:rsidP="0085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79" w:rsidRDefault="00A35179">
    <w:pPr>
      <w:pStyle w:val="Header"/>
    </w:pPr>
  </w:p>
  <w:p w:rsidR="00A35179" w:rsidRDefault="00A35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9pt" o:bullet="t">
        <v:imagedata r:id="rId1" o:title="BD21302_"/>
      </v:shape>
    </w:pict>
  </w:numPicBullet>
  <w:abstractNum w:abstractNumId="0" w15:restartNumberingAfterBreak="0">
    <w:nsid w:val="3AC72DC3"/>
    <w:multiLevelType w:val="hybridMultilevel"/>
    <w:tmpl w:val="1BDE75DC"/>
    <w:lvl w:ilvl="0" w:tplc="E1121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451"/>
    <w:multiLevelType w:val="hybridMultilevel"/>
    <w:tmpl w:val="3DB25F04"/>
    <w:lvl w:ilvl="0" w:tplc="78EC88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0289F"/>
    <w:multiLevelType w:val="hybridMultilevel"/>
    <w:tmpl w:val="7DB65410"/>
    <w:lvl w:ilvl="0" w:tplc="C204AC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64D8"/>
    <w:multiLevelType w:val="hybridMultilevel"/>
    <w:tmpl w:val="EA5C81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F50524B"/>
    <w:multiLevelType w:val="hybridMultilevel"/>
    <w:tmpl w:val="B830AAD6"/>
    <w:lvl w:ilvl="0" w:tplc="6E9C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0"/>
    <w:rsid w:val="00002A2A"/>
    <w:rsid w:val="00003AB9"/>
    <w:rsid w:val="000101CF"/>
    <w:rsid w:val="00015F95"/>
    <w:rsid w:val="00022864"/>
    <w:rsid w:val="00022C4C"/>
    <w:rsid w:val="00022D3A"/>
    <w:rsid w:val="00044247"/>
    <w:rsid w:val="00047682"/>
    <w:rsid w:val="00050720"/>
    <w:rsid w:val="00052443"/>
    <w:rsid w:val="00057918"/>
    <w:rsid w:val="0006280E"/>
    <w:rsid w:val="00065DA5"/>
    <w:rsid w:val="000730EE"/>
    <w:rsid w:val="00076974"/>
    <w:rsid w:val="00076EA8"/>
    <w:rsid w:val="00077125"/>
    <w:rsid w:val="00080615"/>
    <w:rsid w:val="00083EB3"/>
    <w:rsid w:val="00084D11"/>
    <w:rsid w:val="00092398"/>
    <w:rsid w:val="00095243"/>
    <w:rsid w:val="000A25DF"/>
    <w:rsid w:val="000A628D"/>
    <w:rsid w:val="000B0249"/>
    <w:rsid w:val="000E3222"/>
    <w:rsid w:val="000E614C"/>
    <w:rsid w:val="000F439A"/>
    <w:rsid w:val="000F5667"/>
    <w:rsid w:val="000F69C8"/>
    <w:rsid w:val="001003EB"/>
    <w:rsid w:val="00101A65"/>
    <w:rsid w:val="00104831"/>
    <w:rsid w:val="00113FE3"/>
    <w:rsid w:val="00117322"/>
    <w:rsid w:val="00117B53"/>
    <w:rsid w:val="00142ACF"/>
    <w:rsid w:val="00154AA9"/>
    <w:rsid w:val="00157244"/>
    <w:rsid w:val="0017087E"/>
    <w:rsid w:val="00177847"/>
    <w:rsid w:val="00177E39"/>
    <w:rsid w:val="0018696C"/>
    <w:rsid w:val="00187891"/>
    <w:rsid w:val="00192222"/>
    <w:rsid w:val="00192D54"/>
    <w:rsid w:val="00194F58"/>
    <w:rsid w:val="001C5A68"/>
    <w:rsid w:val="001C6E88"/>
    <w:rsid w:val="001C7DE4"/>
    <w:rsid w:val="001D1219"/>
    <w:rsid w:val="001E262B"/>
    <w:rsid w:val="001E4A6E"/>
    <w:rsid w:val="001E7EF9"/>
    <w:rsid w:val="001F07BF"/>
    <w:rsid w:val="001F29BA"/>
    <w:rsid w:val="001F2A4A"/>
    <w:rsid w:val="001F3696"/>
    <w:rsid w:val="001F569F"/>
    <w:rsid w:val="0020467B"/>
    <w:rsid w:val="00206750"/>
    <w:rsid w:val="00212BBD"/>
    <w:rsid w:val="00214EE3"/>
    <w:rsid w:val="00223C8A"/>
    <w:rsid w:val="00225633"/>
    <w:rsid w:val="002361FE"/>
    <w:rsid w:val="002530AA"/>
    <w:rsid w:val="002531F8"/>
    <w:rsid w:val="0025557F"/>
    <w:rsid w:val="00264B54"/>
    <w:rsid w:val="00271C66"/>
    <w:rsid w:val="00273D6C"/>
    <w:rsid w:val="00276CBF"/>
    <w:rsid w:val="0028440B"/>
    <w:rsid w:val="00284537"/>
    <w:rsid w:val="00286AC5"/>
    <w:rsid w:val="002909B6"/>
    <w:rsid w:val="002A29BF"/>
    <w:rsid w:val="002B736A"/>
    <w:rsid w:val="002C04DC"/>
    <w:rsid w:val="002C3669"/>
    <w:rsid w:val="002C5C14"/>
    <w:rsid w:val="002C7D73"/>
    <w:rsid w:val="002E06C0"/>
    <w:rsid w:val="002E27A6"/>
    <w:rsid w:val="002E3A49"/>
    <w:rsid w:val="002F0B03"/>
    <w:rsid w:val="002F4748"/>
    <w:rsid w:val="0030029B"/>
    <w:rsid w:val="00300467"/>
    <w:rsid w:val="003038FF"/>
    <w:rsid w:val="00320C66"/>
    <w:rsid w:val="003217F3"/>
    <w:rsid w:val="00323817"/>
    <w:rsid w:val="00326AE7"/>
    <w:rsid w:val="0033074E"/>
    <w:rsid w:val="003337ED"/>
    <w:rsid w:val="00334546"/>
    <w:rsid w:val="003347F5"/>
    <w:rsid w:val="00343BE5"/>
    <w:rsid w:val="0034484B"/>
    <w:rsid w:val="00347A5A"/>
    <w:rsid w:val="00356E7E"/>
    <w:rsid w:val="00362B05"/>
    <w:rsid w:val="00365176"/>
    <w:rsid w:val="00365EDB"/>
    <w:rsid w:val="0037657F"/>
    <w:rsid w:val="003773D1"/>
    <w:rsid w:val="00381AB7"/>
    <w:rsid w:val="00385A2A"/>
    <w:rsid w:val="00387840"/>
    <w:rsid w:val="003A2A6E"/>
    <w:rsid w:val="003A4414"/>
    <w:rsid w:val="003A5530"/>
    <w:rsid w:val="003B1837"/>
    <w:rsid w:val="003B2F1F"/>
    <w:rsid w:val="003B510E"/>
    <w:rsid w:val="003C093F"/>
    <w:rsid w:val="003C0AD4"/>
    <w:rsid w:val="003D4B49"/>
    <w:rsid w:val="003D59D8"/>
    <w:rsid w:val="003D7EE7"/>
    <w:rsid w:val="003E182E"/>
    <w:rsid w:val="003E383E"/>
    <w:rsid w:val="003E3FAD"/>
    <w:rsid w:val="003E491B"/>
    <w:rsid w:val="003F54D7"/>
    <w:rsid w:val="00410DA3"/>
    <w:rsid w:val="00414B73"/>
    <w:rsid w:val="0042520C"/>
    <w:rsid w:val="00432C32"/>
    <w:rsid w:val="004343F0"/>
    <w:rsid w:val="0043796C"/>
    <w:rsid w:val="004407FA"/>
    <w:rsid w:val="00441AE8"/>
    <w:rsid w:val="0044233D"/>
    <w:rsid w:val="004575C2"/>
    <w:rsid w:val="004651AA"/>
    <w:rsid w:val="00482880"/>
    <w:rsid w:val="004850D2"/>
    <w:rsid w:val="004879DC"/>
    <w:rsid w:val="00491E45"/>
    <w:rsid w:val="00493028"/>
    <w:rsid w:val="004A6C88"/>
    <w:rsid w:val="004B09F0"/>
    <w:rsid w:val="004B7589"/>
    <w:rsid w:val="004C511D"/>
    <w:rsid w:val="004C64B6"/>
    <w:rsid w:val="004C6A39"/>
    <w:rsid w:val="004D1394"/>
    <w:rsid w:val="004D7F9F"/>
    <w:rsid w:val="004E22E5"/>
    <w:rsid w:val="004E43B0"/>
    <w:rsid w:val="004F3521"/>
    <w:rsid w:val="004F4BCF"/>
    <w:rsid w:val="004F4F2F"/>
    <w:rsid w:val="00503C3D"/>
    <w:rsid w:val="0051469B"/>
    <w:rsid w:val="005150DE"/>
    <w:rsid w:val="00525EAE"/>
    <w:rsid w:val="00526EC6"/>
    <w:rsid w:val="00526EE6"/>
    <w:rsid w:val="005376C9"/>
    <w:rsid w:val="0053774F"/>
    <w:rsid w:val="005553E1"/>
    <w:rsid w:val="00556CDE"/>
    <w:rsid w:val="0056042B"/>
    <w:rsid w:val="0056133A"/>
    <w:rsid w:val="005635D3"/>
    <w:rsid w:val="005636DA"/>
    <w:rsid w:val="005710C9"/>
    <w:rsid w:val="00572CA4"/>
    <w:rsid w:val="0059546E"/>
    <w:rsid w:val="005A7D96"/>
    <w:rsid w:val="005B0F41"/>
    <w:rsid w:val="005B2686"/>
    <w:rsid w:val="005C0B44"/>
    <w:rsid w:val="005C4024"/>
    <w:rsid w:val="005C73AD"/>
    <w:rsid w:val="005C79D0"/>
    <w:rsid w:val="005D08C6"/>
    <w:rsid w:val="005D7B3A"/>
    <w:rsid w:val="005E5EBF"/>
    <w:rsid w:val="005F074D"/>
    <w:rsid w:val="005F0A7B"/>
    <w:rsid w:val="005F27AB"/>
    <w:rsid w:val="005F692A"/>
    <w:rsid w:val="00606AB5"/>
    <w:rsid w:val="006142D6"/>
    <w:rsid w:val="00621BDF"/>
    <w:rsid w:val="006230DE"/>
    <w:rsid w:val="006311E3"/>
    <w:rsid w:val="00631B4A"/>
    <w:rsid w:val="0063730D"/>
    <w:rsid w:val="006403EE"/>
    <w:rsid w:val="006433EB"/>
    <w:rsid w:val="00645C13"/>
    <w:rsid w:val="006522F6"/>
    <w:rsid w:val="00661FA3"/>
    <w:rsid w:val="00665372"/>
    <w:rsid w:val="006665B5"/>
    <w:rsid w:val="006703A0"/>
    <w:rsid w:val="00670D91"/>
    <w:rsid w:val="006711E3"/>
    <w:rsid w:val="0067267E"/>
    <w:rsid w:val="00681C99"/>
    <w:rsid w:val="00684758"/>
    <w:rsid w:val="00692E06"/>
    <w:rsid w:val="00694240"/>
    <w:rsid w:val="00696351"/>
    <w:rsid w:val="006A1F70"/>
    <w:rsid w:val="006A4487"/>
    <w:rsid w:val="006B58C2"/>
    <w:rsid w:val="006D5936"/>
    <w:rsid w:val="006E10AE"/>
    <w:rsid w:val="006E2442"/>
    <w:rsid w:val="006E4AFD"/>
    <w:rsid w:val="006E73BF"/>
    <w:rsid w:val="006F503F"/>
    <w:rsid w:val="006F6EBA"/>
    <w:rsid w:val="007032EB"/>
    <w:rsid w:val="00705F4C"/>
    <w:rsid w:val="00714BB5"/>
    <w:rsid w:val="00715EE0"/>
    <w:rsid w:val="00716BDB"/>
    <w:rsid w:val="007214A4"/>
    <w:rsid w:val="00721C2F"/>
    <w:rsid w:val="007264DB"/>
    <w:rsid w:val="007479CA"/>
    <w:rsid w:val="00747B65"/>
    <w:rsid w:val="0075534E"/>
    <w:rsid w:val="00762F93"/>
    <w:rsid w:val="00763E8C"/>
    <w:rsid w:val="007664C4"/>
    <w:rsid w:val="00771B4D"/>
    <w:rsid w:val="00777955"/>
    <w:rsid w:val="00777F1D"/>
    <w:rsid w:val="007822E8"/>
    <w:rsid w:val="00784EB7"/>
    <w:rsid w:val="007876D8"/>
    <w:rsid w:val="007A031D"/>
    <w:rsid w:val="007A2EC2"/>
    <w:rsid w:val="007A34EB"/>
    <w:rsid w:val="007A7958"/>
    <w:rsid w:val="007B31EB"/>
    <w:rsid w:val="007B6938"/>
    <w:rsid w:val="007C5F90"/>
    <w:rsid w:val="007D1769"/>
    <w:rsid w:val="007D306C"/>
    <w:rsid w:val="007D4BBA"/>
    <w:rsid w:val="007D5473"/>
    <w:rsid w:val="007E0747"/>
    <w:rsid w:val="007E2381"/>
    <w:rsid w:val="007E4514"/>
    <w:rsid w:val="007E705E"/>
    <w:rsid w:val="00807645"/>
    <w:rsid w:val="00807DB6"/>
    <w:rsid w:val="008123AC"/>
    <w:rsid w:val="008178DE"/>
    <w:rsid w:val="00821721"/>
    <w:rsid w:val="00822B77"/>
    <w:rsid w:val="008300F7"/>
    <w:rsid w:val="00831737"/>
    <w:rsid w:val="008454D7"/>
    <w:rsid w:val="00846194"/>
    <w:rsid w:val="00851AB0"/>
    <w:rsid w:val="00854088"/>
    <w:rsid w:val="008603C5"/>
    <w:rsid w:val="00863725"/>
    <w:rsid w:val="00866012"/>
    <w:rsid w:val="00871D03"/>
    <w:rsid w:val="008726AC"/>
    <w:rsid w:val="00883771"/>
    <w:rsid w:val="00883D82"/>
    <w:rsid w:val="00895EA6"/>
    <w:rsid w:val="008966B0"/>
    <w:rsid w:val="008A034E"/>
    <w:rsid w:val="008B046A"/>
    <w:rsid w:val="008B491D"/>
    <w:rsid w:val="008B7203"/>
    <w:rsid w:val="008C6C73"/>
    <w:rsid w:val="008D3FEE"/>
    <w:rsid w:val="008E4242"/>
    <w:rsid w:val="008F2BFE"/>
    <w:rsid w:val="008F62CB"/>
    <w:rsid w:val="009030F7"/>
    <w:rsid w:val="009070F6"/>
    <w:rsid w:val="00917001"/>
    <w:rsid w:val="009223DC"/>
    <w:rsid w:val="0092412A"/>
    <w:rsid w:val="009267CC"/>
    <w:rsid w:val="0093258E"/>
    <w:rsid w:val="00935BC7"/>
    <w:rsid w:val="00940E50"/>
    <w:rsid w:val="00946D98"/>
    <w:rsid w:val="0095381B"/>
    <w:rsid w:val="0096363E"/>
    <w:rsid w:val="0096527F"/>
    <w:rsid w:val="00974487"/>
    <w:rsid w:val="00975DC3"/>
    <w:rsid w:val="00976326"/>
    <w:rsid w:val="00976397"/>
    <w:rsid w:val="00980658"/>
    <w:rsid w:val="00984297"/>
    <w:rsid w:val="0098500E"/>
    <w:rsid w:val="00997537"/>
    <w:rsid w:val="009A64C2"/>
    <w:rsid w:val="009B3989"/>
    <w:rsid w:val="009B592B"/>
    <w:rsid w:val="009C55F7"/>
    <w:rsid w:val="009D2103"/>
    <w:rsid w:val="009E1F54"/>
    <w:rsid w:val="009E3BD4"/>
    <w:rsid w:val="009F2059"/>
    <w:rsid w:val="009F361E"/>
    <w:rsid w:val="00A14372"/>
    <w:rsid w:val="00A25AC2"/>
    <w:rsid w:val="00A32270"/>
    <w:rsid w:val="00A349F4"/>
    <w:rsid w:val="00A35179"/>
    <w:rsid w:val="00A55A69"/>
    <w:rsid w:val="00A62A9C"/>
    <w:rsid w:val="00A62EE8"/>
    <w:rsid w:val="00A738F1"/>
    <w:rsid w:val="00A765DD"/>
    <w:rsid w:val="00A80E5F"/>
    <w:rsid w:val="00A81B26"/>
    <w:rsid w:val="00A91556"/>
    <w:rsid w:val="00A940B2"/>
    <w:rsid w:val="00AA45B1"/>
    <w:rsid w:val="00AA76CB"/>
    <w:rsid w:val="00AB3EF5"/>
    <w:rsid w:val="00AB6F50"/>
    <w:rsid w:val="00AC1B69"/>
    <w:rsid w:val="00AD6588"/>
    <w:rsid w:val="00AD76D6"/>
    <w:rsid w:val="00AF0C3F"/>
    <w:rsid w:val="00AF41F3"/>
    <w:rsid w:val="00B1201F"/>
    <w:rsid w:val="00B16FD3"/>
    <w:rsid w:val="00B31F9D"/>
    <w:rsid w:val="00B376FA"/>
    <w:rsid w:val="00B40414"/>
    <w:rsid w:val="00B47173"/>
    <w:rsid w:val="00B47B54"/>
    <w:rsid w:val="00B5348A"/>
    <w:rsid w:val="00B64B8B"/>
    <w:rsid w:val="00B66716"/>
    <w:rsid w:val="00B66C62"/>
    <w:rsid w:val="00B7393D"/>
    <w:rsid w:val="00B80871"/>
    <w:rsid w:val="00B80F54"/>
    <w:rsid w:val="00B85179"/>
    <w:rsid w:val="00BA7093"/>
    <w:rsid w:val="00BB6E1F"/>
    <w:rsid w:val="00BC04F4"/>
    <w:rsid w:val="00BD2047"/>
    <w:rsid w:val="00BD59DE"/>
    <w:rsid w:val="00BE46ED"/>
    <w:rsid w:val="00BE65FA"/>
    <w:rsid w:val="00BE6A15"/>
    <w:rsid w:val="00BF6DA4"/>
    <w:rsid w:val="00C042EB"/>
    <w:rsid w:val="00C105B0"/>
    <w:rsid w:val="00C12BDD"/>
    <w:rsid w:val="00C133D2"/>
    <w:rsid w:val="00C16FC4"/>
    <w:rsid w:val="00C20ECB"/>
    <w:rsid w:val="00C215AE"/>
    <w:rsid w:val="00C2389E"/>
    <w:rsid w:val="00C23D0C"/>
    <w:rsid w:val="00C26C1F"/>
    <w:rsid w:val="00C271A2"/>
    <w:rsid w:val="00C351BC"/>
    <w:rsid w:val="00C43F66"/>
    <w:rsid w:val="00C601C4"/>
    <w:rsid w:val="00C62059"/>
    <w:rsid w:val="00C675CC"/>
    <w:rsid w:val="00C833CA"/>
    <w:rsid w:val="00C926AB"/>
    <w:rsid w:val="00C92702"/>
    <w:rsid w:val="00C92B83"/>
    <w:rsid w:val="00C94131"/>
    <w:rsid w:val="00C951A8"/>
    <w:rsid w:val="00C97E42"/>
    <w:rsid w:val="00CA07F0"/>
    <w:rsid w:val="00CA7220"/>
    <w:rsid w:val="00CB18A6"/>
    <w:rsid w:val="00CB6D58"/>
    <w:rsid w:val="00CC06E5"/>
    <w:rsid w:val="00CC7225"/>
    <w:rsid w:val="00CD0707"/>
    <w:rsid w:val="00CD087A"/>
    <w:rsid w:val="00CD4903"/>
    <w:rsid w:val="00CD4FFD"/>
    <w:rsid w:val="00CD5C6F"/>
    <w:rsid w:val="00CD5F6B"/>
    <w:rsid w:val="00CE59A8"/>
    <w:rsid w:val="00CE66B6"/>
    <w:rsid w:val="00CF4743"/>
    <w:rsid w:val="00CF5C38"/>
    <w:rsid w:val="00D03F62"/>
    <w:rsid w:val="00D0682C"/>
    <w:rsid w:val="00D070F9"/>
    <w:rsid w:val="00D1250C"/>
    <w:rsid w:val="00D12EEA"/>
    <w:rsid w:val="00D155EA"/>
    <w:rsid w:val="00D23303"/>
    <w:rsid w:val="00D30C67"/>
    <w:rsid w:val="00D427B8"/>
    <w:rsid w:val="00D47498"/>
    <w:rsid w:val="00D47D64"/>
    <w:rsid w:val="00D548EA"/>
    <w:rsid w:val="00D67801"/>
    <w:rsid w:val="00D7282D"/>
    <w:rsid w:val="00D7347F"/>
    <w:rsid w:val="00D75E5C"/>
    <w:rsid w:val="00D83936"/>
    <w:rsid w:val="00D91147"/>
    <w:rsid w:val="00D939A5"/>
    <w:rsid w:val="00D9550D"/>
    <w:rsid w:val="00DA012C"/>
    <w:rsid w:val="00DB08BE"/>
    <w:rsid w:val="00DB67A8"/>
    <w:rsid w:val="00DD3BEC"/>
    <w:rsid w:val="00DE314E"/>
    <w:rsid w:val="00DE39D8"/>
    <w:rsid w:val="00DE43E7"/>
    <w:rsid w:val="00DF47A6"/>
    <w:rsid w:val="00E00414"/>
    <w:rsid w:val="00E0364B"/>
    <w:rsid w:val="00E12BC5"/>
    <w:rsid w:val="00E20D5E"/>
    <w:rsid w:val="00E20FD2"/>
    <w:rsid w:val="00E23468"/>
    <w:rsid w:val="00E32DED"/>
    <w:rsid w:val="00E34AFA"/>
    <w:rsid w:val="00E42370"/>
    <w:rsid w:val="00E45274"/>
    <w:rsid w:val="00E45729"/>
    <w:rsid w:val="00E60822"/>
    <w:rsid w:val="00E66F7F"/>
    <w:rsid w:val="00E67E29"/>
    <w:rsid w:val="00E779D8"/>
    <w:rsid w:val="00E83869"/>
    <w:rsid w:val="00EA0666"/>
    <w:rsid w:val="00EA23C5"/>
    <w:rsid w:val="00EC3A60"/>
    <w:rsid w:val="00ED7DE4"/>
    <w:rsid w:val="00EF1C2C"/>
    <w:rsid w:val="00F02E42"/>
    <w:rsid w:val="00F07EF5"/>
    <w:rsid w:val="00F103F4"/>
    <w:rsid w:val="00F140F5"/>
    <w:rsid w:val="00F15596"/>
    <w:rsid w:val="00F15EFA"/>
    <w:rsid w:val="00F17560"/>
    <w:rsid w:val="00F20CAB"/>
    <w:rsid w:val="00F22F1D"/>
    <w:rsid w:val="00F341DA"/>
    <w:rsid w:val="00F47348"/>
    <w:rsid w:val="00F47DD0"/>
    <w:rsid w:val="00F5190F"/>
    <w:rsid w:val="00F548E1"/>
    <w:rsid w:val="00F57F75"/>
    <w:rsid w:val="00F65082"/>
    <w:rsid w:val="00F6770F"/>
    <w:rsid w:val="00F7053E"/>
    <w:rsid w:val="00F70A0B"/>
    <w:rsid w:val="00F73F70"/>
    <w:rsid w:val="00F74A6B"/>
    <w:rsid w:val="00F93F75"/>
    <w:rsid w:val="00FB3465"/>
    <w:rsid w:val="00FB643E"/>
    <w:rsid w:val="00FE2A58"/>
    <w:rsid w:val="00FE6216"/>
    <w:rsid w:val="00FF369C"/>
    <w:rsid w:val="00FF41DD"/>
    <w:rsid w:val="00FF6314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8DD83-81CD-498D-8C35-8A64FA74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B0"/>
  </w:style>
  <w:style w:type="paragraph" w:styleId="Footer">
    <w:name w:val="footer"/>
    <w:basedOn w:val="Normal"/>
    <w:link w:val="FooterChar"/>
    <w:uiPriority w:val="99"/>
    <w:unhideWhenUsed/>
    <w:rsid w:val="0085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B0"/>
  </w:style>
  <w:style w:type="paragraph" w:styleId="BalloonText">
    <w:name w:val="Balloon Text"/>
    <w:basedOn w:val="Normal"/>
    <w:link w:val="BalloonTextChar"/>
    <w:uiPriority w:val="99"/>
    <w:semiHidden/>
    <w:unhideWhenUsed/>
    <w:rsid w:val="0085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4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1BDF"/>
    <w:rPr>
      <w:color w:val="800080" w:themeColor="followedHyperlink"/>
      <w:u w:val="single"/>
    </w:rPr>
  </w:style>
  <w:style w:type="paragraph" w:styleId="ListBullet">
    <w:name w:val="List Bullet"/>
    <w:uiPriority w:val="99"/>
    <w:semiHidden/>
    <w:unhideWhenUsed/>
    <w:rsid w:val="00BB6E1F"/>
    <w:pPr>
      <w:spacing w:after="120" w:line="240" w:lineRule="auto"/>
      <w:ind w:left="360" w:hanging="360"/>
    </w:pPr>
    <w:rPr>
      <w:rFonts w:ascii="Georgia" w:eastAsia="Times New Roman" w:hAnsi="Georgia" w:cs="Times New Roman"/>
      <w:color w:val="FFFFFF"/>
      <w:kern w:val="28"/>
      <w:sz w:val="21"/>
      <w:szCs w:val="19"/>
    </w:rPr>
  </w:style>
  <w:style w:type="paragraph" w:styleId="Subtitle">
    <w:name w:val="Subtitle"/>
    <w:basedOn w:val="Normal"/>
    <w:link w:val="SubtitleChar"/>
    <w:qFormat/>
    <w:rsid w:val="005C402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C402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eannah.Rowell@mhmr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the-art-of-doodling-sue-ireland-lmsw-tickets-353822552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annah.Rowell@mhmrt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the-art-of-doodling-sue-ireland-lmsw-tickets-35382255278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C0EF-84AC-4AC0-9178-8A5F1A9F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rmcphee</dc:creator>
  <cp:lastModifiedBy>Todd Landry</cp:lastModifiedBy>
  <cp:revision>2</cp:revision>
  <cp:lastPrinted>2015-06-16T01:07:00Z</cp:lastPrinted>
  <dcterms:created xsi:type="dcterms:W3CDTF">2017-06-15T14:50:00Z</dcterms:created>
  <dcterms:modified xsi:type="dcterms:W3CDTF">2017-06-15T14:50:00Z</dcterms:modified>
</cp:coreProperties>
</file>